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6543" w14:textId="77777777" w:rsidR="00234BF2" w:rsidRPr="00386C2E" w:rsidRDefault="00234BF2" w:rsidP="005501E8">
      <w:pPr>
        <w:jc w:val="center"/>
        <w:rPr>
          <w:color w:val="000000" w:themeColor="text1"/>
          <w:sz w:val="20"/>
          <w:szCs w:val="20"/>
        </w:rPr>
      </w:pPr>
      <w:r w:rsidRPr="00386C2E">
        <w:rPr>
          <w:color w:val="000000" w:themeColor="text1"/>
          <w:sz w:val="20"/>
          <w:szCs w:val="20"/>
        </w:rPr>
        <w:t>КАЗАХСКИЙ НАЦИОНАЛЬНЫЙ УНИВЕРСИТЕТ им. аль-Фараби</w:t>
      </w:r>
    </w:p>
    <w:p w14:paraId="1011B780" w14:textId="77777777" w:rsidR="00234BF2" w:rsidRPr="00386C2E" w:rsidRDefault="00234BF2" w:rsidP="005501E8">
      <w:pPr>
        <w:jc w:val="center"/>
        <w:rPr>
          <w:color w:val="000000" w:themeColor="text1"/>
          <w:sz w:val="20"/>
          <w:szCs w:val="20"/>
        </w:rPr>
      </w:pPr>
      <w:r w:rsidRPr="00386C2E">
        <w:rPr>
          <w:color w:val="000000" w:themeColor="text1"/>
          <w:sz w:val="20"/>
          <w:szCs w:val="20"/>
        </w:rPr>
        <w:t>Факультет Биологии и биотехнологии</w:t>
      </w:r>
    </w:p>
    <w:p w14:paraId="12B95C3B" w14:textId="77777777" w:rsidR="00234BF2" w:rsidRPr="00386C2E" w:rsidRDefault="00234BF2" w:rsidP="005501E8">
      <w:pPr>
        <w:jc w:val="center"/>
        <w:rPr>
          <w:color w:val="000000" w:themeColor="text1"/>
          <w:sz w:val="20"/>
          <w:szCs w:val="20"/>
        </w:rPr>
      </w:pPr>
      <w:r w:rsidRPr="00386C2E">
        <w:rPr>
          <w:color w:val="000000" w:themeColor="text1"/>
          <w:sz w:val="20"/>
          <w:szCs w:val="20"/>
        </w:rPr>
        <w:t>Кафедра биотехнологии</w:t>
      </w:r>
    </w:p>
    <w:p w14:paraId="6C13F5C8" w14:textId="77777777" w:rsidR="00234BF2" w:rsidRPr="00386C2E" w:rsidRDefault="00234BF2" w:rsidP="005501E8">
      <w:pPr>
        <w:jc w:val="center"/>
        <w:rPr>
          <w:color w:val="000000" w:themeColor="text1"/>
          <w:sz w:val="20"/>
          <w:szCs w:val="20"/>
        </w:rPr>
      </w:pPr>
    </w:p>
    <w:p w14:paraId="55A55198" w14:textId="77777777" w:rsidR="00386C2E" w:rsidRPr="00386C2E" w:rsidRDefault="00234BF2" w:rsidP="00386C2E">
      <w:pPr>
        <w:jc w:val="center"/>
        <w:rPr>
          <w:sz w:val="20"/>
          <w:szCs w:val="20"/>
          <w:lang w:val="kk-KZ"/>
        </w:rPr>
      </w:pPr>
      <w:r w:rsidRPr="00386C2E">
        <w:rPr>
          <w:color w:val="000000" w:themeColor="text1"/>
          <w:sz w:val="20"/>
          <w:szCs w:val="20"/>
        </w:rPr>
        <w:t xml:space="preserve">Образовательная программа по специальности </w:t>
      </w:r>
      <w:r w:rsidR="00386C2E" w:rsidRPr="00386C2E">
        <w:rPr>
          <w:b/>
          <w:sz w:val="20"/>
          <w:szCs w:val="20"/>
        </w:rPr>
        <w:t xml:space="preserve">«7М05109» </w:t>
      </w:r>
      <w:r w:rsidR="00386C2E" w:rsidRPr="00386C2E">
        <w:rPr>
          <w:sz w:val="20"/>
          <w:szCs w:val="20"/>
          <w:u w:val="single"/>
          <w:lang w:val="kk-KZ"/>
        </w:rPr>
        <w:t>– Биотехнология</w:t>
      </w:r>
      <w:r w:rsidR="00386C2E" w:rsidRPr="00386C2E">
        <w:rPr>
          <w:sz w:val="20"/>
          <w:szCs w:val="20"/>
          <w:lang w:val="kk-KZ"/>
        </w:rPr>
        <w:t xml:space="preserve"> </w:t>
      </w:r>
    </w:p>
    <w:p w14:paraId="480C42FB" w14:textId="77777777" w:rsidR="00234BF2" w:rsidRPr="00386C2E" w:rsidRDefault="00234BF2" w:rsidP="005501E8">
      <w:pPr>
        <w:jc w:val="center"/>
        <w:rPr>
          <w:color w:val="000000" w:themeColor="text1"/>
          <w:sz w:val="20"/>
          <w:szCs w:val="20"/>
        </w:rPr>
      </w:pPr>
    </w:p>
    <w:p w14:paraId="19726D47" w14:textId="77777777" w:rsidR="00234BF2" w:rsidRPr="00386C2E" w:rsidRDefault="00234BF2" w:rsidP="005501E8">
      <w:pPr>
        <w:keepNext/>
        <w:jc w:val="center"/>
        <w:outlineLvl w:val="2"/>
        <w:rPr>
          <w:color w:val="000000" w:themeColor="text1"/>
          <w:sz w:val="20"/>
          <w:szCs w:val="20"/>
        </w:rPr>
      </w:pPr>
      <w:r w:rsidRPr="00386C2E">
        <w:rPr>
          <w:color w:val="000000" w:themeColor="text1"/>
          <w:sz w:val="20"/>
          <w:szCs w:val="20"/>
        </w:rPr>
        <w:t>Методические указания к выполнению семинарских занятии по курсу</w:t>
      </w:r>
    </w:p>
    <w:p w14:paraId="26BBD6AC" w14:textId="77777777" w:rsidR="00386C2E" w:rsidRPr="00386C2E" w:rsidRDefault="00386C2E" w:rsidP="00386C2E">
      <w:pPr>
        <w:jc w:val="center"/>
        <w:rPr>
          <w:b/>
          <w:sz w:val="20"/>
          <w:szCs w:val="20"/>
        </w:rPr>
      </w:pPr>
      <w:r w:rsidRPr="00386C2E">
        <w:rPr>
          <w:sz w:val="20"/>
          <w:szCs w:val="20"/>
        </w:rPr>
        <w:t>101804 «Предпринимательство в биотехнологии»</w:t>
      </w:r>
    </w:p>
    <w:p w14:paraId="35DA0A0D" w14:textId="77777777" w:rsidR="00234BF2" w:rsidRPr="00386C2E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08C07695" w14:textId="77777777" w:rsidR="00234BF2" w:rsidRPr="00386C2E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29652CA1" w14:textId="296DF894" w:rsidR="00386C2E" w:rsidRPr="00386C2E" w:rsidRDefault="00B10574" w:rsidP="00386C2E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 w:rsidRPr="00386C2E">
        <w:rPr>
          <w:b/>
          <w:snapToGrid w:val="0"/>
          <w:color w:val="000000" w:themeColor="text1"/>
          <w:sz w:val="20"/>
          <w:szCs w:val="20"/>
        </w:rPr>
        <w:t>Тема с</w:t>
      </w:r>
      <w:r w:rsidR="00234BF2" w:rsidRPr="00386C2E">
        <w:rPr>
          <w:b/>
          <w:snapToGrid w:val="0"/>
          <w:color w:val="000000" w:themeColor="text1"/>
          <w:sz w:val="20"/>
          <w:szCs w:val="20"/>
        </w:rPr>
        <w:t>еминарск</w:t>
      </w:r>
      <w:r w:rsidRPr="00386C2E">
        <w:rPr>
          <w:b/>
          <w:snapToGrid w:val="0"/>
          <w:color w:val="000000" w:themeColor="text1"/>
          <w:sz w:val="20"/>
          <w:szCs w:val="20"/>
        </w:rPr>
        <w:t>ого</w:t>
      </w:r>
      <w:r w:rsidR="00234BF2" w:rsidRPr="00386C2E">
        <w:rPr>
          <w:b/>
          <w:snapToGrid w:val="0"/>
          <w:color w:val="000000" w:themeColor="text1"/>
          <w:sz w:val="20"/>
          <w:szCs w:val="20"/>
        </w:rPr>
        <w:t xml:space="preserve"> занятия №</w:t>
      </w:r>
      <w:r w:rsidRPr="00386C2E">
        <w:rPr>
          <w:b/>
          <w:snapToGrid w:val="0"/>
          <w:color w:val="000000" w:themeColor="text1"/>
          <w:sz w:val="20"/>
          <w:szCs w:val="20"/>
        </w:rPr>
        <w:t>1:</w:t>
      </w: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  <w:r w:rsidR="00386C2E" w:rsidRPr="00386C2E">
        <w:rPr>
          <w:b/>
          <w:sz w:val="20"/>
          <w:szCs w:val="20"/>
        </w:rPr>
        <w:t xml:space="preserve">Семинар 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 xml:space="preserve">Кластерная политика как фактор повышения конкурентоспособности. </w:t>
      </w:r>
    </w:p>
    <w:p w14:paraId="206AC1B3" w14:textId="11C3A5DD" w:rsidR="00386C2E" w:rsidRPr="00386C2E" w:rsidRDefault="00234BF2" w:rsidP="00386C2E">
      <w:pPr>
        <w:jc w:val="both"/>
        <w:rPr>
          <w:sz w:val="20"/>
          <w:szCs w:val="20"/>
          <w:lang w:val="kk-KZ"/>
        </w:rPr>
      </w:pP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  <w:r w:rsidRPr="00386C2E">
        <w:rPr>
          <w:b/>
          <w:i/>
          <w:color w:val="000000" w:themeColor="text1"/>
          <w:sz w:val="20"/>
          <w:szCs w:val="20"/>
        </w:rPr>
        <w:t>Цель</w:t>
      </w:r>
      <w:r w:rsidR="00B10574" w:rsidRPr="00386C2E">
        <w:rPr>
          <w:b/>
          <w:i/>
          <w:color w:val="000000" w:themeColor="text1"/>
          <w:sz w:val="20"/>
          <w:szCs w:val="20"/>
          <w:lang w:val="kk-KZ"/>
        </w:rPr>
        <w:t xml:space="preserve"> </w:t>
      </w:r>
      <w:r w:rsidRPr="00386C2E">
        <w:rPr>
          <w:b/>
          <w:i/>
          <w:color w:val="000000" w:themeColor="text1"/>
          <w:sz w:val="20"/>
          <w:szCs w:val="20"/>
        </w:rPr>
        <w:t>-</w:t>
      </w:r>
      <w:r w:rsidRPr="00386C2E">
        <w:rPr>
          <w:color w:val="000000" w:themeColor="text1"/>
          <w:sz w:val="20"/>
          <w:szCs w:val="20"/>
        </w:rPr>
        <w:t xml:space="preserve"> </w:t>
      </w:r>
      <w:r w:rsidR="00386C2E" w:rsidRPr="00386C2E">
        <w:rPr>
          <w:b/>
          <w:sz w:val="20"/>
          <w:szCs w:val="20"/>
        </w:rPr>
        <w:t xml:space="preserve">Семинар </w:t>
      </w:r>
      <w:r w:rsidR="00386C2E" w:rsidRPr="00386C2E">
        <w:rPr>
          <w:b/>
          <w:sz w:val="20"/>
          <w:szCs w:val="20"/>
        </w:rPr>
        <w:t xml:space="preserve">Изучение </w:t>
      </w:r>
      <w:proofErr w:type="spellStart"/>
      <w:r w:rsidR="00386C2E" w:rsidRPr="00386C2E">
        <w:rPr>
          <w:b/>
          <w:sz w:val="20"/>
          <w:szCs w:val="20"/>
        </w:rPr>
        <w:t>к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>ластерна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>й</w:t>
      </w:r>
      <w:proofErr w:type="spellEnd"/>
      <w:r w:rsidR="00386C2E" w:rsidRPr="00386C2E">
        <w:rPr>
          <w:color w:val="000000"/>
          <w:sz w:val="20"/>
          <w:szCs w:val="20"/>
          <w:bdr w:val="none" w:sz="0" w:space="0" w:color="auto" w:frame="1"/>
        </w:rPr>
        <w:t xml:space="preserve"> политик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>и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 xml:space="preserve"> как фактор повышения конкурентоспособности. </w:t>
      </w:r>
    </w:p>
    <w:p w14:paraId="19E56A1C" w14:textId="10F4DB78" w:rsidR="00234BF2" w:rsidRPr="00386C2E" w:rsidRDefault="00234BF2" w:rsidP="009C322C">
      <w:pPr>
        <w:pStyle w:val="a3"/>
        <w:ind w:firstLine="0"/>
        <w:rPr>
          <w:color w:val="000000" w:themeColor="text1"/>
          <w:sz w:val="20"/>
          <w:lang w:val="kk-KZ"/>
        </w:rPr>
      </w:pPr>
    </w:p>
    <w:p w14:paraId="112486BF" w14:textId="77777777" w:rsidR="00234BF2" w:rsidRPr="00386C2E" w:rsidRDefault="00234BF2" w:rsidP="009C322C">
      <w:pPr>
        <w:jc w:val="both"/>
        <w:rPr>
          <w:b/>
          <w:color w:val="000000" w:themeColor="text1"/>
          <w:sz w:val="20"/>
          <w:szCs w:val="20"/>
          <w:lang w:val="kk-KZ"/>
        </w:rPr>
      </w:pPr>
      <w:r w:rsidRPr="00386C2E">
        <w:rPr>
          <w:b/>
          <w:i/>
          <w:color w:val="000000" w:themeColor="text1"/>
          <w:sz w:val="20"/>
          <w:szCs w:val="20"/>
        </w:rPr>
        <w:t>Задачи</w:t>
      </w:r>
      <w:r w:rsidR="00B10574" w:rsidRPr="00386C2E">
        <w:rPr>
          <w:b/>
          <w:color w:val="000000" w:themeColor="text1"/>
          <w:sz w:val="20"/>
          <w:szCs w:val="20"/>
        </w:rPr>
        <w:t xml:space="preserve">: </w:t>
      </w:r>
    </w:p>
    <w:p w14:paraId="6EC85EDC" w14:textId="78F33F2D" w:rsidR="00AC38DB" w:rsidRPr="00386C2E" w:rsidRDefault="00386C2E" w:rsidP="009C322C">
      <w:pPr>
        <w:jc w:val="both"/>
        <w:rPr>
          <w:sz w:val="20"/>
          <w:szCs w:val="20"/>
        </w:rPr>
      </w:pPr>
      <w:r w:rsidRPr="00386C2E">
        <w:rPr>
          <w:sz w:val="20"/>
          <w:szCs w:val="20"/>
          <w:lang w:val="kk-KZ"/>
        </w:rPr>
        <w:t xml:space="preserve">Роль биоэкономики и коммерциализации в инновационной биотехнологии. Генезис инновации: основные теоретические аспекты. </w:t>
      </w:r>
      <w:r w:rsidRPr="00386C2E">
        <w:rPr>
          <w:sz w:val="20"/>
          <w:szCs w:val="20"/>
        </w:rPr>
        <w:t>Кластерный подход в стратегии инновационного развития.</w:t>
      </w:r>
    </w:p>
    <w:p w14:paraId="471A9690" w14:textId="77777777" w:rsidR="00386C2E" w:rsidRPr="00386C2E" w:rsidRDefault="00386C2E" w:rsidP="009C322C">
      <w:pPr>
        <w:jc w:val="both"/>
        <w:rPr>
          <w:snapToGrid w:val="0"/>
          <w:color w:val="000000" w:themeColor="text1"/>
          <w:sz w:val="20"/>
          <w:szCs w:val="20"/>
        </w:rPr>
      </w:pPr>
    </w:p>
    <w:p w14:paraId="1A79254F" w14:textId="6D6111E9" w:rsidR="00386C2E" w:rsidRPr="00386C2E" w:rsidRDefault="00AC38DB" w:rsidP="009C322C">
      <w:pPr>
        <w:jc w:val="both"/>
        <w:rPr>
          <w:color w:val="000000"/>
          <w:sz w:val="20"/>
          <w:szCs w:val="20"/>
          <w:bdr w:val="none" w:sz="0" w:space="0" w:color="auto" w:frame="1"/>
          <w:lang w:val="kk-KZ"/>
        </w:rPr>
      </w:pPr>
      <w:r w:rsidRPr="00386C2E">
        <w:rPr>
          <w:b/>
          <w:snapToGrid w:val="0"/>
          <w:color w:val="000000" w:themeColor="text1"/>
          <w:sz w:val="20"/>
          <w:szCs w:val="20"/>
        </w:rPr>
        <w:t>Тема семинарского занятия №2:</w:t>
      </w: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  <w:r w:rsidR="00386C2E" w:rsidRPr="00386C2E">
        <w:rPr>
          <w:sz w:val="20"/>
          <w:szCs w:val="20"/>
        </w:rPr>
        <w:t xml:space="preserve">Кластеры как основа современного развития и повышения конкурентоспособности экономики: зарубежный опыт и казахстанские реалии. </w:t>
      </w:r>
      <w:r w:rsidR="00386C2E" w:rsidRPr="00386C2E">
        <w:rPr>
          <w:color w:val="000000"/>
          <w:sz w:val="20"/>
          <w:szCs w:val="20"/>
          <w:bdr w:val="none" w:sz="0" w:space="0" w:color="auto" w:frame="1"/>
        </w:rPr>
        <w:t xml:space="preserve">Кластеры и их роль в развитии национальной инновационной системы </w:t>
      </w:r>
      <w:r w:rsidR="00386C2E" w:rsidRPr="00386C2E">
        <w:rPr>
          <w:color w:val="000000"/>
          <w:sz w:val="20"/>
          <w:szCs w:val="20"/>
          <w:bdr w:val="none" w:sz="0" w:space="0" w:color="auto" w:frame="1"/>
          <w:lang w:val="kk-KZ"/>
        </w:rPr>
        <w:t>Казахстана.</w:t>
      </w:r>
    </w:p>
    <w:p w14:paraId="53C3379E" w14:textId="524F1563" w:rsidR="00234BF2" w:rsidRPr="00386C2E" w:rsidRDefault="00234BF2" w:rsidP="009C322C">
      <w:pPr>
        <w:jc w:val="both"/>
        <w:rPr>
          <w:color w:val="000000" w:themeColor="text1"/>
          <w:sz w:val="20"/>
          <w:szCs w:val="20"/>
          <w:lang w:val="kk-KZ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Цель</w:t>
      </w:r>
      <w:r w:rsidRPr="00386C2E">
        <w:rPr>
          <w:b/>
          <w:i/>
          <w:color w:val="000000" w:themeColor="text1"/>
          <w:sz w:val="20"/>
          <w:szCs w:val="20"/>
        </w:rPr>
        <w:t>-</w:t>
      </w:r>
      <w:r w:rsidR="00A913FC" w:rsidRPr="00386C2E">
        <w:rPr>
          <w:color w:val="000000" w:themeColor="text1"/>
          <w:sz w:val="20"/>
          <w:szCs w:val="20"/>
          <w:lang w:val="kk-KZ"/>
        </w:rPr>
        <w:t xml:space="preserve"> </w:t>
      </w:r>
      <w:r w:rsidR="00386C2E" w:rsidRPr="00386C2E">
        <w:rPr>
          <w:color w:val="000000" w:themeColor="text1"/>
          <w:sz w:val="20"/>
          <w:szCs w:val="20"/>
          <w:lang w:val="kk-KZ"/>
        </w:rPr>
        <w:t xml:space="preserve">Изучение инновационных кластеров </w:t>
      </w:r>
    </w:p>
    <w:p w14:paraId="0339980C" w14:textId="28FD2055" w:rsidR="00234BF2" w:rsidRPr="00386C2E" w:rsidRDefault="00234BF2" w:rsidP="009C322C">
      <w:pPr>
        <w:jc w:val="both"/>
        <w:rPr>
          <w:b/>
          <w:i/>
          <w:color w:val="000000" w:themeColor="text1"/>
          <w:sz w:val="20"/>
          <w:szCs w:val="20"/>
          <w:lang w:val="kk-KZ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Задачи</w:t>
      </w:r>
      <w:r w:rsidR="00A913FC" w:rsidRPr="00386C2E">
        <w:rPr>
          <w:b/>
          <w:i/>
          <w:color w:val="000000" w:themeColor="text1"/>
          <w:sz w:val="20"/>
          <w:szCs w:val="20"/>
          <w:lang w:val="kk-KZ"/>
        </w:rPr>
        <w:t>:</w:t>
      </w:r>
      <w:r w:rsidR="00386C2E" w:rsidRPr="00386C2E">
        <w:rPr>
          <w:b/>
          <w:i/>
          <w:color w:val="000000" w:themeColor="text1"/>
          <w:sz w:val="20"/>
          <w:szCs w:val="20"/>
          <w:lang w:val="kk-KZ"/>
        </w:rPr>
        <w:t xml:space="preserve"> Изучение законов РК по инновационным технологиям предпринимательство</w:t>
      </w:r>
    </w:p>
    <w:p w14:paraId="4812B0CD" w14:textId="7EC93AD4" w:rsidR="00AC38DB" w:rsidRPr="00386C2E" w:rsidRDefault="00386C2E" w:rsidP="009C322C">
      <w:pPr>
        <w:jc w:val="both"/>
        <w:rPr>
          <w:sz w:val="20"/>
          <w:szCs w:val="20"/>
        </w:rPr>
      </w:pPr>
      <w:r w:rsidRPr="00386C2E">
        <w:rPr>
          <w:sz w:val="20"/>
          <w:szCs w:val="20"/>
        </w:rPr>
        <w:t>"Парк инновационных технологий"- Закон РК</w:t>
      </w:r>
    </w:p>
    <w:p w14:paraId="0BDA2FB8" w14:textId="77777777" w:rsidR="00386C2E" w:rsidRPr="00386C2E" w:rsidRDefault="00386C2E" w:rsidP="009C322C">
      <w:pPr>
        <w:jc w:val="both"/>
        <w:rPr>
          <w:color w:val="000000" w:themeColor="text1"/>
          <w:sz w:val="20"/>
          <w:szCs w:val="20"/>
        </w:rPr>
      </w:pPr>
    </w:p>
    <w:p w14:paraId="1015762D" w14:textId="02FBD54A" w:rsidR="00234BF2" w:rsidRPr="00386C2E" w:rsidRDefault="00AC38DB" w:rsidP="009C322C">
      <w:pPr>
        <w:jc w:val="both"/>
        <w:rPr>
          <w:color w:val="000000" w:themeColor="text1"/>
          <w:sz w:val="20"/>
          <w:szCs w:val="20"/>
          <w:lang w:val="kk-KZ"/>
        </w:rPr>
      </w:pPr>
      <w:r w:rsidRPr="00386C2E">
        <w:rPr>
          <w:b/>
          <w:snapToGrid w:val="0"/>
          <w:color w:val="000000" w:themeColor="text1"/>
          <w:sz w:val="20"/>
          <w:szCs w:val="20"/>
        </w:rPr>
        <w:t>Тема семинарского занятия №3:</w:t>
      </w: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  <w:r w:rsidR="00386C2E" w:rsidRPr="00386C2E">
        <w:rPr>
          <w:sz w:val="20"/>
          <w:szCs w:val="20"/>
        </w:rPr>
        <w:t xml:space="preserve">Производство биологических </w:t>
      </w:r>
      <w:r w:rsidR="00386C2E" w:rsidRPr="00386C2E">
        <w:rPr>
          <w:color w:val="000000" w:themeColor="text1"/>
          <w:sz w:val="20"/>
          <w:szCs w:val="20"/>
        </w:rPr>
        <w:t>фармацевтических препаратов и их коммерциализация (</w:t>
      </w:r>
      <w:proofErr w:type="gramStart"/>
      <w:r w:rsidR="00386C2E" w:rsidRPr="00386C2E">
        <w:rPr>
          <w:color w:val="000000" w:themeColor="text1"/>
          <w:sz w:val="20"/>
          <w:szCs w:val="20"/>
        </w:rPr>
        <w:t>Бизнес план</w:t>
      </w:r>
      <w:proofErr w:type="gramEnd"/>
      <w:r w:rsidR="00386C2E" w:rsidRPr="00386C2E">
        <w:rPr>
          <w:color w:val="000000" w:themeColor="text1"/>
          <w:sz w:val="20"/>
          <w:szCs w:val="20"/>
        </w:rPr>
        <w:t>)</w:t>
      </w:r>
    </w:p>
    <w:p w14:paraId="7ADC4DB2" w14:textId="440E3348" w:rsidR="00386C2E" w:rsidRPr="00386C2E" w:rsidRDefault="00234BF2" w:rsidP="00386C2E">
      <w:pPr>
        <w:jc w:val="both"/>
        <w:rPr>
          <w:color w:val="000000" w:themeColor="text1"/>
          <w:sz w:val="20"/>
          <w:szCs w:val="20"/>
          <w:lang w:val="kk-KZ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Цель</w:t>
      </w:r>
      <w:r w:rsidRPr="00386C2E">
        <w:rPr>
          <w:b/>
          <w:i/>
          <w:color w:val="000000" w:themeColor="text1"/>
          <w:sz w:val="20"/>
          <w:szCs w:val="20"/>
        </w:rPr>
        <w:t>-</w:t>
      </w:r>
      <w:r w:rsidR="008F3C11" w:rsidRPr="00386C2E">
        <w:rPr>
          <w:color w:val="000000" w:themeColor="text1"/>
          <w:sz w:val="20"/>
          <w:szCs w:val="20"/>
          <w:lang w:val="kk-KZ"/>
        </w:rPr>
        <w:t xml:space="preserve"> Изучение </w:t>
      </w:r>
      <w:r w:rsidR="00386C2E" w:rsidRPr="00386C2E">
        <w:rPr>
          <w:sz w:val="20"/>
          <w:szCs w:val="20"/>
        </w:rPr>
        <w:t>п</w:t>
      </w:r>
      <w:r w:rsidR="00386C2E" w:rsidRPr="00386C2E">
        <w:rPr>
          <w:sz w:val="20"/>
          <w:szCs w:val="20"/>
        </w:rPr>
        <w:t xml:space="preserve">роизводство биологических </w:t>
      </w:r>
      <w:r w:rsidR="00386C2E" w:rsidRPr="00386C2E">
        <w:rPr>
          <w:color w:val="000000" w:themeColor="text1"/>
          <w:sz w:val="20"/>
          <w:szCs w:val="20"/>
        </w:rPr>
        <w:t xml:space="preserve">фармацевтических препаратов и их коммерциализация </w:t>
      </w:r>
    </w:p>
    <w:p w14:paraId="590DEB66" w14:textId="709DAD49" w:rsidR="00CF5F64" w:rsidRPr="00386C2E" w:rsidRDefault="00234BF2" w:rsidP="009C322C">
      <w:pPr>
        <w:jc w:val="both"/>
        <w:rPr>
          <w:b/>
          <w:i/>
          <w:color w:val="000000" w:themeColor="text1"/>
          <w:sz w:val="20"/>
          <w:szCs w:val="20"/>
          <w:lang w:val="kk-KZ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Задачи</w:t>
      </w:r>
      <w:r w:rsidR="00A34754" w:rsidRPr="00386C2E">
        <w:rPr>
          <w:b/>
          <w:i/>
          <w:color w:val="000000" w:themeColor="text1"/>
          <w:sz w:val="20"/>
          <w:szCs w:val="20"/>
          <w:lang w:val="kk-KZ"/>
        </w:rPr>
        <w:t>:</w:t>
      </w:r>
    </w:p>
    <w:p w14:paraId="1EA2023A" w14:textId="5F552FF4" w:rsidR="00AC38DB" w:rsidRPr="00386C2E" w:rsidRDefault="00386C2E" w:rsidP="009C322C">
      <w:pPr>
        <w:jc w:val="both"/>
        <w:rPr>
          <w:color w:val="000000" w:themeColor="text1"/>
          <w:sz w:val="20"/>
          <w:szCs w:val="20"/>
        </w:rPr>
      </w:pPr>
      <w:r w:rsidRPr="00386C2E">
        <w:rPr>
          <w:color w:val="000000" w:themeColor="text1"/>
          <w:sz w:val="20"/>
          <w:szCs w:val="20"/>
        </w:rPr>
        <w:t xml:space="preserve">Новая стратегия развития </w:t>
      </w:r>
      <w:proofErr w:type="spellStart"/>
      <w:r w:rsidRPr="00386C2E">
        <w:rPr>
          <w:color w:val="000000" w:themeColor="text1"/>
          <w:sz w:val="20"/>
          <w:szCs w:val="20"/>
        </w:rPr>
        <w:t>фармпромышленности</w:t>
      </w:r>
      <w:proofErr w:type="spellEnd"/>
      <w:r w:rsidRPr="00386C2E">
        <w:rPr>
          <w:color w:val="000000" w:themeColor="text1"/>
          <w:sz w:val="20"/>
          <w:szCs w:val="20"/>
        </w:rPr>
        <w:t>. Инновации в развитии региона: кластер фармацевтики, биомедицины и биотехнологий.</w:t>
      </w:r>
    </w:p>
    <w:p w14:paraId="483C2909" w14:textId="144E910D" w:rsidR="00234BF2" w:rsidRPr="00386C2E" w:rsidRDefault="00AC38DB" w:rsidP="009C322C">
      <w:pPr>
        <w:jc w:val="both"/>
        <w:rPr>
          <w:color w:val="000000" w:themeColor="text1"/>
          <w:sz w:val="20"/>
          <w:szCs w:val="20"/>
          <w:lang w:val="kk-KZ"/>
        </w:rPr>
      </w:pPr>
      <w:r w:rsidRPr="00386C2E">
        <w:rPr>
          <w:b/>
          <w:snapToGrid w:val="0"/>
          <w:color w:val="000000" w:themeColor="text1"/>
          <w:sz w:val="20"/>
          <w:szCs w:val="20"/>
        </w:rPr>
        <w:t>Тема семинарского занятия №4:</w:t>
      </w: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  <w:r w:rsidR="00386C2E" w:rsidRPr="00386C2E">
        <w:rPr>
          <w:sz w:val="20"/>
          <w:szCs w:val="20"/>
        </w:rPr>
        <w:t>Источники финансирования предпринимательства фармакологии, биомедицины, оздоровительных устройств в эпоху цифровых технологий</w:t>
      </w:r>
    </w:p>
    <w:p w14:paraId="46FF206D" w14:textId="4B30DBD3" w:rsidR="00234BF2" w:rsidRPr="00386C2E" w:rsidRDefault="00234BF2" w:rsidP="009C322C">
      <w:pPr>
        <w:jc w:val="both"/>
        <w:rPr>
          <w:color w:val="000000" w:themeColor="text1"/>
          <w:sz w:val="20"/>
          <w:szCs w:val="20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Цель</w:t>
      </w:r>
      <w:r w:rsidRPr="00386C2E">
        <w:rPr>
          <w:b/>
          <w:i/>
          <w:color w:val="000000" w:themeColor="text1"/>
          <w:sz w:val="20"/>
          <w:szCs w:val="20"/>
        </w:rPr>
        <w:t>-</w:t>
      </w:r>
      <w:r w:rsidR="00CF5F64" w:rsidRPr="00386C2E">
        <w:rPr>
          <w:color w:val="000000" w:themeColor="text1"/>
          <w:sz w:val="20"/>
          <w:szCs w:val="20"/>
        </w:rPr>
        <w:t xml:space="preserve"> </w:t>
      </w:r>
      <w:r w:rsidR="00386C2E" w:rsidRPr="00386C2E">
        <w:rPr>
          <w:sz w:val="20"/>
          <w:szCs w:val="20"/>
        </w:rPr>
        <w:t>Изучение и</w:t>
      </w:r>
      <w:r w:rsidR="00386C2E" w:rsidRPr="00386C2E">
        <w:rPr>
          <w:sz w:val="20"/>
          <w:szCs w:val="20"/>
        </w:rPr>
        <w:t>сточник</w:t>
      </w:r>
      <w:r w:rsidR="00386C2E" w:rsidRPr="00386C2E">
        <w:rPr>
          <w:sz w:val="20"/>
          <w:szCs w:val="20"/>
        </w:rPr>
        <w:t>ов</w:t>
      </w:r>
      <w:r w:rsidR="00386C2E" w:rsidRPr="00386C2E">
        <w:rPr>
          <w:sz w:val="20"/>
          <w:szCs w:val="20"/>
        </w:rPr>
        <w:t xml:space="preserve"> финансирования предпринимательства фармакологии, биомедицины, оздоровительных устройств в эпоху цифровых технологий</w:t>
      </w:r>
      <w:r w:rsidR="00CF5F64" w:rsidRPr="00386C2E">
        <w:rPr>
          <w:color w:val="000000" w:themeColor="text1"/>
          <w:sz w:val="20"/>
          <w:szCs w:val="20"/>
        </w:rPr>
        <w:t>.</w:t>
      </w:r>
    </w:p>
    <w:p w14:paraId="448BCD7D" w14:textId="77777777" w:rsidR="00234BF2" w:rsidRPr="00386C2E" w:rsidRDefault="00234BF2" w:rsidP="009C322C">
      <w:pPr>
        <w:jc w:val="both"/>
        <w:rPr>
          <w:b/>
          <w:i/>
          <w:color w:val="000000" w:themeColor="text1"/>
          <w:sz w:val="20"/>
          <w:szCs w:val="20"/>
        </w:rPr>
      </w:pPr>
      <w:r w:rsidRPr="00386C2E">
        <w:rPr>
          <w:b/>
          <w:i/>
          <w:color w:val="000000" w:themeColor="text1"/>
          <w:sz w:val="20"/>
          <w:szCs w:val="20"/>
          <w:lang w:val="kk-KZ"/>
        </w:rPr>
        <w:t>Задачи</w:t>
      </w:r>
      <w:r w:rsidR="00A34754" w:rsidRPr="00386C2E">
        <w:rPr>
          <w:b/>
          <w:i/>
          <w:color w:val="000000" w:themeColor="text1"/>
          <w:sz w:val="20"/>
          <w:szCs w:val="20"/>
          <w:lang w:val="kk-KZ"/>
        </w:rPr>
        <w:t>:</w:t>
      </w:r>
    </w:p>
    <w:p w14:paraId="4A87A384" w14:textId="65419240" w:rsidR="00CF5F64" w:rsidRPr="00386C2E" w:rsidRDefault="00386C2E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86C2E">
        <w:rPr>
          <w:rFonts w:ascii="Times New Roman" w:hAnsi="Times New Roman"/>
          <w:bCs/>
          <w:sz w:val="20"/>
          <w:szCs w:val="20"/>
        </w:rPr>
        <w:t xml:space="preserve">Инвестиционные возможности в </w:t>
      </w:r>
      <w:r w:rsidRPr="00386C2E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фармакологическом, </w:t>
      </w:r>
      <w:proofErr w:type="gramStart"/>
      <w:r w:rsidRPr="00386C2E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биомедицинском </w:t>
      </w:r>
      <w:r w:rsidRPr="00386C2E">
        <w:rPr>
          <w:rFonts w:ascii="Times New Roman" w:hAnsi="Times New Roman"/>
          <w:bCs/>
          <w:sz w:val="20"/>
          <w:szCs w:val="20"/>
        </w:rPr>
        <w:t xml:space="preserve"> предпринимательстве</w:t>
      </w:r>
      <w:proofErr w:type="gramEnd"/>
      <w:r w:rsidRPr="00386C2E">
        <w:rPr>
          <w:rFonts w:ascii="Times New Roman" w:hAnsi="Times New Roman"/>
          <w:bCs/>
          <w:sz w:val="20"/>
          <w:szCs w:val="20"/>
        </w:rPr>
        <w:t>: глобальный обзор</w:t>
      </w:r>
      <w:r w:rsidR="00CF5F64" w:rsidRPr="00386C2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098D98A" w14:textId="77777777" w:rsidR="00234BF2" w:rsidRPr="00386C2E" w:rsidRDefault="00234BF2" w:rsidP="009C322C">
      <w:pPr>
        <w:jc w:val="both"/>
        <w:rPr>
          <w:color w:val="000000" w:themeColor="text1"/>
          <w:sz w:val="20"/>
          <w:szCs w:val="20"/>
        </w:rPr>
      </w:pPr>
    </w:p>
    <w:p w14:paraId="7B4F5958" w14:textId="3216C21A" w:rsidR="0046283C" w:rsidRPr="00386C2E" w:rsidRDefault="00AC38DB" w:rsidP="00386C2E">
      <w:pPr>
        <w:jc w:val="both"/>
        <w:rPr>
          <w:color w:val="000000" w:themeColor="text1"/>
          <w:sz w:val="20"/>
          <w:szCs w:val="20"/>
        </w:rPr>
      </w:pPr>
      <w:r w:rsidRPr="00386C2E">
        <w:rPr>
          <w:b/>
          <w:snapToGrid w:val="0"/>
          <w:color w:val="000000" w:themeColor="text1"/>
          <w:sz w:val="20"/>
          <w:szCs w:val="20"/>
        </w:rPr>
        <w:t>Тема семинарского занятия №5:</w:t>
      </w:r>
      <w:r w:rsidRPr="00386C2E">
        <w:rPr>
          <w:snapToGrid w:val="0"/>
          <w:color w:val="000000" w:themeColor="text1"/>
          <w:sz w:val="20"/>
          <w:szCs w:val="20"/>
        </w:rPr>
        <w:t xml:space="preserve"> </w:t>
      </w:r>
    </w:p>
    <w:p w14:paraId="2E238CAA" w14:textId="77777777" w:rsidR="0046283C" w:rsidRPr="00386C2E" w:rsidRDefault="0046283C" w:rsidP="009C322C">
      <w:pPr>
        <w:jc w:val="both"/>
        <w:rPr>
          <w:color w:val="000000" w:themeColor="text1"/>
          <w:sz w:val="20"/>
          <w:szCs w:val="20"/>
        </w:rPr>
      </w:pPr>
    </w:p>
    <w:p w14:paraId="24D82DCD" w14:textId="77777777" w:rsidR="0046283C" w:rsidRPr="00386C2E" w:rsidRDefault="0046283C" w:rsidP="009C322C">
      <w:pPr>
        <w:jc w:val="both"/>
        <w:rPr>
          <w:color w:val="000000" w:themeColor="text1"/>
          <w:sz w:val="20"/>
          <w:szCs w:val="20"/>
        </w:rPr>
      </w:pPr>
    </w:p>
    <w:p w14:paraId="1461D55C" w14:textId="77777777" w:rsidR="0046283C" w:rsidRDefault="0046283C" w:rsidP="009C322C">
      <w:pPr>
        <w:jc w:val="both"/>
        <w:rPr>
          <w:color w:val="000000" w:themeColor="text1"/>
        </w:rPr>
      </w:pPr>
    </w:p>
    <w:p w14:paraId="161C27B0" w14:textId="77777777" w:rsidR="00386C2E" w:rsidRDefault="00386C2E" w:rsidP="009C322C">
      <w:pPr>
        <w:jc w:val="both"/>
        <w:rPr>
          <w:color w:val="000000" w:themeColor="text1"/>
        </w:rPr>
      </w:pPr>
    </w:p>
    <w:p w14:paraId="037EF4C1" w14:textId="77777777" w:rsidR="00386C2E" w:rsidRDefault="00386C2E" w:rsidP="009C322C">
      <w:pPr>
        <w:jc w:val="both"/>
        <w:rPr>
          <w:color w:val="000000" w:themeColor="text1"/>
        </w:rPr>
      </w:pPr>
    </w:p>
    <w:p w14:paraId="28AB6C30" w14:textId="77777777" w:rsidR="00386C2E" w:rsidRDefault="00386C2E" w:rsidP="009C322C">
      <w:pPr>
        <w:jc w:val="both"/>
        <w:rPr>
          <w:color w:val="000000" w:themeColor="text1"/>
        </w:rPr>
      </w:pPr>
    </w:p>
    <w:p w14:paraId="7B0D8F34" w14:textId="77777777" w:rsidR="00386C2E" w:rsidRDefault="00386C2E" w:rsidP="009C322C">
      <w:pPr>
        <w:jc w:val="both"/>
        <w:rPr>
          <w:color w:val="000000" w:themeColor="text1"/>
        </w:rPr>
      </w:pPr>
    </w:p>
    <w:p w14:paraId="5A5160F2" w14:textId="77777777" w:rsidR="00386C2E" w:rsidRDefault="00386C2E" w:rsidP="009C322C">
      <w:pPr>
        <w:jc w:val="both"/>
        <w:rPr>
          <w:color w:val="000000" w:themeColor="text1"/>
        </w:rPr>
      </w:pPr>
    </w:p>
    <w:p w14:paraId="65AEB44A" w14:textId="77777777" w:rsidR="00386C2E" w:rsidRDefault="00386C2E" w:rsidP="009C322C">
      <w:pPr>
        <w:jc w:val="both"/>
        <w:rPr>
          <w:color w:val="000000" w:themeColor="text1"/>
        </w:rPr>
      </w:pPr>
    </w:p>
    <w:p w14:paraId="2127A53D" w14:textId="77777777" w:rsidR="00386C2E" w:rsidRDefault="00386C2E" w:rsidP="009C322C">
      <w:pPr>
        <w:jc w:val="both"/>
        <w:rPr>
          <w:color w:val="000000" w:themeColor="text1"/>
        </w:rPr>
      </w:pPr>
    </w:p>
    <w:p w14:paraId="1A3A4C82" w14:textId="77777777" w:rsidR="00386C2E" w:rsidRDefault="00386C2E" w:rsidP="009C322C">
      <w:pPr>
        <w:jc w:val="both"/>
        <w:rPr>
          <w:color w:val="000000" w:themeColor="text1"/>
        </w:rPr>
      </w:pPr>
    </w:p>
    <w:p w14:paraId="12FB6827" w14:textId="77777777" w:rsidR="00386C2E" w:rsidRDefault="00386C2E" w:rsidP="009C322C">
      <w:pPr>
        <w:jc w:val="both"/>
        <w:rPr>
          <w:color w:val="000000" w:themeColor="text1"/>
        </w:rPr>
      </w:pPr>
    </w:p>
    <w:p w14:paraId="4C26B8D2" w14:textId="77777777" w:rsidR="00386C2E" w:rsidRPr="00F704D3" w:rsidRDefault="00386C2E" w:rsidP="009C322C">
      <w:pPr>
        <w:jc w:val="both"/>
        <w:rPr>
          <w:color w:val="000000" w:themeColor="text1"/>
        </w:rPr>
      </w:pPr>
    </w:p>
    <w:p w14:paraId="0842F3A1" w14:textId="77777777" w:rsidR="0046283C" w:rsidRPr="00A34754" w:rsidRDefault="0046283C" w:rsidP="009C322C">
      <w:pPr>
        <w:jc w:val="both"/>
        <w:rPr>
          <w:b/>
          <w:color w:val="000000" w:themeColor="text1"/>
        </w:rPr>
      </w:pPr>
    </w:p>
    <w:p w14:paraId="0B892CBA" w14:textId="77777777" w:rsidR="0046283C" w:rsidRPr="00A34754" w:rsidRDefault="0046283C" w:rsidP="009C322C">
      <w:pPr>
        <w:autoSpaceDE w:val="0"/>
        <w:autoSpaceDN w:val="0"/>
        <w:adjustRightInd w:val="0"/>
        <w:jc w:val="both"/>
        <w:rPr>
          <w:b/>
          <w:color w:val="000000" w:themeColor="text1"/>
          <w:lang w:val="kk-KZ"/>
        </w:rPr>
      </w:pPr>
      <w:r w:rsidRPr="00A34754">
        <w:rPr>
          <w:b/>
          <w:color w:val="000000" w:themeColor="text1"/>
        </w:rPr>
        <w:tab/>
      </w:r>
      <w:r w:rsidRPr="00A34754">
        <w:rPr>
          <w:b/>
          <w:color w:val="000000" w:themeColor="text1"/>
          <w:lang w:val="kk-KZ"/>
        </w:rPr>
        <w:t>Литература</w:t>
      </w:r>
    </w:p>
    <w:p w14:paraId="288588C1" w14:textId="77777777" w:rsidR="0046283C" w:rsidRPr="00F704D3" w:rsidRDefault="0046283C" w:rsidP="009C322C">
      <w:pPr>
        <w:autoSpaceDE w:val="0"/>
        <w:autoSpaceDN w:val="0"/>
        <w:adjustRightInd w:val="0"/>
        <w:jc w:val="both"/>
        <w:rPr>
          <w:color w:val="000000" w:themeColor="text1"/>
          <w:lang w:val="kk-KZ"/>
        </w:rPr>
      </w:pPr>
      <w:r w:rsidRPr="00F704D3">
        <w:rPr>
          <w:color w:val="000000" w:themeColor="text1"/>
          <w:lang w:val="kk-KZ"/>
        </w:rPr>
        <w:t xml:space="preserve">1. Луканин А.В. Инженерная биотехнология: процессы и аппараты микробиологических производств : учебное пособие.- Москва : ИНФРА-М, 2020. - 451 с. </w:t>
      </w:r>
    </w:p>
    <w:p w14:paraId="25DC1BE6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14:paraId="0826FA7C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3. Вобликова, Т.В. Процессы и аппараты пищевых производств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14:paraId="5A6415CD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- 2019 - 277с. </w:t>
      </w:r>
    </w:p>
    <w:p w14:paraId="4CA54080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</w:r>
    </w:p>
    <w:p w14:paraId="7AA83EF8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6. Процессы и аппараты биотехнологической очистки сточных вод: Учебное пособие/Луканин А.В. - М.: НИЦ ИНФРА-М, 2016. - 242 с.</w:t>
      </w: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 xml:space="preserve"> </w:t>
      </w:r>
    </w:p>
    <w:p w14:paraId="2384B372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>Интернет ресурс</w:t>
      </w:r>
    </w:p>
    <w:p w14:paraId="34E4DFED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hyperlink r:id="rId6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https://elibrary.kaznu.kz/ru</w:t>
        </w:r>
      </w:hyperlink>
    </w:p>
    <w:p w14:paraId="4B6F53D3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7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http://znanium.com/catalog/product</w:t>
        </w:r>
      </w:hyperlink>
    </w:p>
    <w:p w14:paraId="08EF9F7F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3. </w:t>
      </w:r>
      <w:hyperlink r:id="rId8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14:paraId="6BC67671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4. </w:t>
      </w:r>
      <w:hyperlink r:id="rId9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14:paraId="37BACCCE" w14:textId="77777777"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</w:t>
      </w:r>
      <w:hyperlink r:id="rId10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14:paraId="144FC924" w14:textId="77777777" w:rsidR="00234BF2" w:rsidRPr="00F704D3" w:rsidRDefault="0046283C" w:rsidP="009C322C">
      <w:pPr>
        <w:tabs>
          <w:tab w:val="left" w:pos="1230"/>
        </w:tabs>
        <w:jc w:val="both"/>
        <w:rPr>
          <w:color w:val="000000" w:themeColor="text1"/>
        </w:rPr>
      </w:pPr>
      <w:r w:rsidRPr="00F704D3">
        <w:rPr>
          <w:color w:val="000000" w:themeColor="text1"/>
          <w:lang w:val="kk-KZ"/>
        </w:rPr>
        <w:t xml:space="preserve">6. </w:t>
      </w:r>
      <w:hyperlink r:id="rId11" w:history="1">
        <w:r w:rsidRPr="00F704D3">
          <w:rPr>
            <w:rStyle w:val="a7"/>
            <w:color w:val="000000" w:themeColor="text1"/>
            <w:lang w:val="kk-KZ"/>
          </w:rPr>
          <w:t>http://znanium.com/catalog/product</w:t>
        </w:r>
      </w:hyperlink>
    </w:p>
    <w:sectPr w:rsidR="00234BF2" w:rsidRPr="00F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241299">
    <w:abstractNumId w:val="14"/>
  </w:num>
  <w:num w:numId="2" w16cid:durableId="826672240">
    <w:abstractNumId w:val="5"/>
  </w:num>
  <w:num w:numId="3" w16cid:durableId="656881656">
    <w:abstractNumId w:val="10"/>
  </w:num>
  <w:num w:numId="4" w16cid:durableId="851606662">
    <w:abstractNumId w:val="8"/>
  </w:num>
  <w:num w:numId="5" w16cid:durableId="2008287428">
    <w:abstractNumId w:val="7"/>
  </w:num>
  <w:num w:numId="6" w16cid:durableId="1856921157">
    <w:abstractNumId w:val="1"/>
  </w:num>
  <w:num w:numId="7" w16cid:durableId="657533926">
    <w:abstractNumId w:val="4"/>
  </w:num>
  <w:num w:numId="8" w16cid:durableId="1111586354">
    <w:abstractNumId w:val="9"/>
  </w:num>
  <w:num w:numId="9" w16cid:durableId="2105413987">
    <w:abstractNumId w:val="0"/>
  </w:num>
  <w:num w:numId="10" w16cid:durableId="1495142245">
    <w:abstractNumId w:val="3"/>
  </w:num>
  <w:num w:numId="11" w16cid:durableId="29914818">
    <w:abstractNumId w:val="12"/>
  </w:num>
  <w:num w:numId="12" w16cid:durableId="1352219202">
    <w:abstractNumId w:val="6"/>
  </w:num>
  <w:num w:numId="13" w16cid:durableId="790628474">
    <w:abstractNumId w:val="13"/>
  </w:num>
  <w:num w:numId="14" w16cid:durableId="2041007449">
    <w:abstractNumId w:val="11"/>
  </w:num>
  <w:num w:numId="15" w16cid:durableId="111728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2E8"/>
    <w:rsid w:val="00073220"/>
    <w:rsid w:val="001B43DB"/>
    <w:rsid w:val="00202BBC"/>
    <w:rsid w:val="00234BF2"/>
    <w:rsid w:val="002D2405"/>
    <w:rsid w:val="00386C2E"/>
    <w:rsid w:val="00444DF0"/>
    <w:rsid w:val="00457446"/>
    <w:rsid w:val="0046283C"/>
    <w:rsid w:val="005501E8"/>
    <w:rsid w:val="005E3567"/>
    <w:rsid w:val="00650619"/>
    <w:rsid w:val="00670F8C"/>
    <w:rsid w:val="007E7DE6"/>
    <w:rsid w:val="008167A2"/>
    <w:rsid w:val="008F3C11"/>
    <w:rsid w:val="009C322C"/>
    <w:rsid w:val="009D4165"/>
    <w:rsid w:val="00A34754"/>
    <w:rsid w:val="00A913FC"/>
    <w:rsid w:val="00AC38DB"/>
    <w:rsid w:val="00B10574"/>
    <w:rsid w:val="00BD38AA"/>
    <w:rsid w:val="00BE7529"/>
    <w:rsid w:val="00C53FC8"/>
    <w:rsid w:val="00C70F82"/>
    <w:rsid w:val="00CF5F64"/>
    <w:rsid w:val="00CF6407"/>
    <w:rsid w:val="00E612E8"/>
    <w:rsid w:val="00EC12BC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8E8B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38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kaznu.kz/ru" TargetMode="External"/><Relationship Id="rId11" Type="http://schemas.openxmlformats.org/officeDocument/2006/relationships/hyperlink" Target="http://znanium.com/catalog/product/5199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ook/processy-i-apparaty-zaschity-okruzhayuschey-sredy-v-2-ch-chast-2-434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processy-i-apparaty-zaschity-okruzhayuschey-sredy-v-2-ch-chast-1-43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E788-39A6-43FB-B531-B80678C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27</cp:revision>
  <dcterms:created xsi:type="dcterms:W3CDTF">2021-11-09T07:49:00Z</dcterms:created>
  <dcterms:modified xsi:type="dcterms:W3CDTF">2023-09-06T23:05:00Z</dcterms:modified>
</cp:coreProperties>
</file>